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6508" w:rsidRDefault="00986508" w:rsidP="00705165">
      <w:pPr>
        <w:pStyle w:val="Intestazione"/>
        <w:jc w:val="center"/>
        <w:rPr>
          <w:rFonts w:ascii="Arial" w:hAnsi="Arial"/>
          <w:sz w:val="20"/>
          <w:szCs w:val="20"/>
        </w:rPr>
      </w:pPr>
    </w:p>
    <w:p w:rsidR="001B69C3" w:rsidRDefault="001B69C3" w:rsidP="001B69C3">
      <w:pPr>
        <w:pStyle w:val="Intestazione"/>
      </w:pPr>
      <w:r>
        <w:t xml:space="preserve">Allegato n. 1 </w:t>
      </w:r>
      <w:r>
        <w:t>–</w:t>
      </w:r>
      <w:r>
        <w:t xml:space="preserve"> </w:t>
      </w:r>
      <w:proofErr w:type="spellStart"/>
      <w:r>
        <w:t>Macroprocessi</w:t>
      </w:r>
      <w:proofErr w:type="spellEnd"/>
      <w:r>
        <w:t xml:space="preserve"> </w:t>
      </w:r>
      <w:bookmarkStart w:id="0" w:name="_GoBack"/>
      <w:bookmarkEnd w:id="0"/>
    </w:p>
    <w:p w:rsidR="001B69C3" w:rsidRDefault="001B69C3" w:rsidP="001B69C3">
      <w:pPr>
        <w:pStyle w:val="Intestazione"/>
      </w:pPr>
    </w:p>
    <w:p w:rsidR="00705165" w:rsidRPr="0097161F" w:rsidRDefault="00705165" w:rsidP="00705165">
      <w:pPr>
        <w:pStyle w:val="Intestazione"/>
        <w:jc w:val="center"/>
        <w:rPr>
          <w:rFonts w:ascii="Arial" w:hAnsi="Arial"/>
          <w:color w:val="FF0000"/>
          <w:sz w:val="20"/>
          <w:szCs w:val="20"/>
        </w:rPr>
      </w:pPr>
    </w:p>
    <w:p w:rsidR="00705165" w:rsidRPr="0097161F" w:rsidRDefault="00705165" w:rsidP="00705165">
      <w:pPr>
        <w:pStyle w:val="Intestazione"/>
        <w:jc w:val="right"/>
        <w:rPr>
          <w:rFonts w:ascii="Arial" w:hAnsi="Arial"/>
          <w:b/>
          <w:sz w:val="20"/>
          <w:szCs w:val="20"/>
        </w:rPr>
      </w:pPr>
      <w:r w:rsidRPr="0097161F">
        <w:rPr>
          <w:rFonts w:ascii="Arial" w:hAnsi="Arial"/>
          <w:b/>
          <w:sz w:val="20"/>
          <w:szCs w:val="20"/>
        </w:rPr>
        <w:t>ALLEGATO N. 1 PTPCT</w:t>
      </w:r>
    </w:p>
    <w:p w:rsidR="00705165" w:rsidRPr="0097161F" w:rsidRDefault="00BE50E9" w:rsidP="00705165">
      <w:pPr>
        <w:pStyle w:val="Intestazione"/>
        <w:jc w:val="right"/>
        <w:rPr>
          <w:rFonts w:ascii="Arial" w:hAnsi="Arial"/>
          <w:color w:val="FF6600"/>
          <w:sz w:val="20"/>
          <w:szCs w:val="20"/>
        </w:rPr>
      </w:pPr>
      <w:r w:rsidRPr="00BE50E9">
        <w:rPr>
          <w:rFonts w:ascii="Arial" w:hAnsi="Arial"/>
          <w:b/>
          <w:sz w:val="20"/>
          <w:szCs w:val="20"/>
        </w:rPr>
        <w:t>UFFICIO</w:t>
      </w:r>
      <w:r>
        <w:rPr>
          <w:rFonts w:ascii="Arial" w:hAnsi="Arial"/>
          <w:b/>
          <w:sz w:val="20"/>
          <w:szCs w:val="20"/>
        </w:rPr>
        <w:t xml:space="preserve">: </w:t>
      </w:r>
      <w:r w:rsidR="00221F1B" w:rsidRPr="0097161F">
        <w:rPr>
          <w:rFonts w:ascii="Arial" w:hAnsi="Arial"/>
          <w:b/>
          <w:sz w:val="20"/>
          <w:szCs w:val="20"/>
        </w:rPr>
        <w:t>Ambiente</w:t>
      </w:r>
    </w:p>
    <w:p w:rsidR="00705165" w:rsidRPr="0097161F" w:rsidRDefault="00705165" w:rsidP="00705165">
      <w:pPr>
        <w:pStyle w:val="Intestazione"/>
        <w:jc w:val="center"/>
        <w:rPr>
          <w:rFonts w:ascii="Arial" w:hAnsi="Arial"/>
          <w:color w:val="FF0000"/>
          <w:sz w:val="20"/>
          <w:szCs w:val="20"/>
        </w:rPr>
      </w:pPr>
    </w:p>
    <w:p w:rsidR="00705165" w:rsidRPr="0097161F" w:rsidRDefault="00705165" w:rsidP="00705165">
      <w:pPr>
        <w:jc w:val="center"/>
        <w:rPr>
          <w:rFonts w:ascii="Arial" w:hAnsi="Arial" w:cs="Tahoma"/>
          <w:b/>
          <w:color w:val="2A58A7"/>
        </w:rPr>
      </w:pPr>
      <w:r w:rsidRPr="0097161F">
        <w:rPr>
          <w:rFonts w:ascii="Arial" w:hAnsi="Arial" w:cs="Tahoma"/>
          <w:b/>
          <w:color w:val="2A58A7"/>
        </w:rPr>
        <w:t>PTPC</w:t>
      </w:r>
      <w:r w:rsidR="007A3D22">
        <w:rPr>
          <w:rFonts w:ascii="Arial" w:hAnsi="Arial" w:cs="Tahoma"/>
          <w:b/>
          <w:color w:val="2A58A7"/>
        </w:rPr>
        <w:t>T</w:t>
      </w:r>
      <w:r w:rsidR="00221F1B" w:rsidRPr="0097161F">
        <w:rPr>
          <w:rFonts w:ascii="Arial" w:hAnsi="Arial" w:cs="Tahoma"/>
          <w:b/>
          <w:color w:val="2A58A7"/>
        </w:rPr>
        <w:t xml:space="preserve"> 2018/2020</w:t>
      </w:r>
    </w:p>
    <w:p w:rsidR="00BE50E9" w:rsidRDefault="00BE50E9" w:rsidP="00BE50E9">
      <w:pPr>
        <w:rPr>
          <w:rFonts w:ascii="Arial" w:hAnsi="Arial" w:cs="Tahoma"/>
          <w:color w:val="000000"/>
        </w:rPr>
      </w:pPr>
    </w:p>
    <w:p w:rsidR="00BE50E9" w:rsidRDefault="00BE50E9" w:rsidP="00BE50E9">
      <w:pPr>
        <w:rPr>
          <w:rFonts w:ascii="Arial" w:hAnsi="Arial" w:cs="Tahoma"/>
          <w:color w:val="000000"/>
        </w:rPr>
      </w:pPr>
      <w:r w:rsidRPr="00BE50E9">
        <w:rPr>
          <w:rFonts w:ascii="Arial" w:hAnsi="Arial" w:cs="Tahoma"/>
          <w:color w:val="000000"/>
        </w:rPr>
        <w:t>Descrizione UFFICIO:</w:t>
      </w:r>
    </w:p>
    <w:p w:rsidR="00C866D2" w:rsidRDefault="00C41421">
      <w:pPr>
        <w:jc w:val="both"/>
      </w:pPr>
      <w:r>
        <w:rPr>
          <w:rFonts w:ascii="Arial" w:hAnsi="Arial"/>
        </w:rPr>
        <w:t>L'Ufficio si occupa di interventi manutentivi del verde pubblico; della gestione del Servizio di nettezza urbana o dell'appalto del servizio; delle convenzioni con i consorzi obbligatori per la raccolta differenziata; delle procedure di bonifica e rilascio della relativa autorizzazione; dell'inquinamenti dell'aria e dell'acqua; della disinfestazione.</w:t>
      </w:r>
    </w:p>
    <w:p w:rsidR="00C866D2" w:rsidRDefault="00C866D2">
      <w:pPr>
        <w:jc w:val="both"/>
      </w:pPr>
    </w:p>
    <w:p w:rsidR="00C866D2" w:rsidRDefault="00C866D2">
      <w:pPr>
        <w:jc w:val="both"/>
      </w:pPr>
    </w:p>
    <w:p w:rsidR="00C866D2" w:rsidRDefault="00C41421">
      <w:pPr>
        <w:jc w:val="both"/>
        <w:rPr>
          <w:rFonts w:ascii="Arial" w:hAnsi="Arial"/>
        </w:rPr>
      </w:pPr>
      <w:r>
        <w:rPr>
          <w:rFonts w:ascii="Arial" w:hAnsi="Arial"/>
        </w:rPr>
        <w:t>Responsabile UFFICIO:</w:t>
      </w:r>
    </w:p>
    <w:p w:rsidR="00392F4B" w:rsidRDefault="00392F4B">
      <w:pPr>
        <w:jc w:val="both"/>
        <w:rPr>
          <w:rFonts w:ascii="Arial" w:hAnsi="Arial"/>
        </w:rPr>
      </w:pPr>
    </w:p>
    <w:p w:rsidR="007D78FC" w:rsidRDefault="007D78FC">
      <w:pPr>
        <w:jc w:val="both"/>
      </w:pPr>
      <w:r>
        <w:rPr>
          <w:rFonts w:ascii="Arial" w:hAnsi="Arial"/>
        </w:rPr>
        <w:t xml:space="preserve">RESPONSABILE P.O </w:t>
      </w:r>
      <w:r w:rsidR="002425B5">
        <w:rPr>
          <w:rFonts w:ascii="Arial" w:hAnsi="Arial"/>
        </w:rPr>
        <w:t xml:space="preserve">: </w:t>
      </w:r>
      <w:r>
        <w:rPr>
          <w:rFonts w:ascii="Arial" w:hAnsi="Arial"/>
        </w:rPr>
        <w:t xml:space="preserve"> </w:t>
      </w:r>
      <w:r w:rsidR="002425B5">
        <w:rPr>
          <w:rFonts w:ascii="Arial" w:hAnsi="Arial"/>
        </w:rPr>
        <w:t>GIACOMO GUGUSI</w:t>
      </w:r>
    </w:p>
    <w:p w:rsidR="00BE50E9" w:rsidRPr="00BE50E9" w:rsidRDefault="00BE50E9" w:rsidP="00BE50E9">
      <w:pPr>
        <w:rPr>
          <w:rFonts w:ascii="Arial" w:hAnsi="Arial" w:cs="Tahoma"/>
          <w:color w:val="000000"/>
        </w:rPr>
      </w:pPr>
    </w:p>
    <w:p w:rsidR="00BE50E9" w:rsidRDefault="00BE50E9" w:rsidP="00BE50E9">
      <w:pPr>
        <w:rPr>
          <w:rFonts w:ascii="Arial" w:hAnsi="Arial" w:cs="Tahoma"/>
          <w:color w:val="000000"/>
        </w:rPr>
      </w:pPr>
    </w:p>
    <w:p w:rsidR="00BE50E9" w:rsidRPr="00BE50E9" w:rsidRDefault="00BE50E9" w:rsidP="00BE50E9">
      <w:pPr>
        <w:rPr>
          <w:rFonts w:ascii="Arial" w:hAnsi="Arial" w:cs="Tahoma"/>
          <w:color w:val="000000"/>
        </w:rPr>
      </w:pPr>
    </w:p>
    <w:p w:rsidR="008F4136" w:rsidRPr="0097161F" w:rsidRDefault="007C2E72" w:rsidP="00705165">
      <w:pPr>
        <w:jc w:val="center"/>
        <w:rPr>
          <w:rFonts w:ascii="Arial" w:hAnsi="Arial" w:cs="Tahoma"/>
          <w:b/>
          <w:color w:val="2A58A7"/>
        </w:rPr>
      </w:pPr>
      <w:r w:rsidRPr="0097161F">
        <w:rPr>
          <w:rFonts w:ascii="Arial" w:hAnsi="Arial" w:cs="Tahoma"/>
          <w:b/>
          <w:color w:val="2A58A7"/>
        </w:rPr>
        <w:t>MAPPATUR</w:t>
      </w:r>
      <w:r w:rsidR="008F4136" w:rsidRPr="0097161F">
        <w:rPr>
          <w:rFonts w:ascii="Arial" w:hAnsi="Arial" w:cs="Tahoma"/>
          <w:b/>
          <w:color w:val="2A58A7"/>
        </w:rPr>
        <w:t>A</w:t>
      </w:r>
    </w:p>
    <w:p w:rsidR="00705165" w:rsidRPr="0097161F" w:rsidRDefault="00313147" w:rsidP="00705165">
      <w:pPr>
        <w:jc w:val="center"/>
        <w:rPr>
          <w:rFonts w:ascii="Arial" w:hAnsi="Arial" w:cs="Tahoma"/>
          <w:b/>
          <w:color w:val="2A58A7"/>
        </w:rPr>
      </w:pPr>
      <w:r w:rsidRPr="0097161F">
        <w:rPr>
          <w:rFonts w:ascii="Arial" w:hAnsi="Arial" w:cs="Tahoma"/>
          <w:b/>
          <w:color w:val="2A58A7"/>
        </w:rPr>
        <w:t xml:space="preserve"> MACROPROCESSI</w:t>
      </w:r>
    </w:p>
    <w:p w:rsidR="002216A6" w:rsidRPr="0097161F" w:rsidRDefault="002216A6">
      <w:pPr>
        <w:rPr>
          <w:rFonts w:ascii="Arial" w:hAnsi="Arial" w:cs="Arial"/>
        </w:rPr>
      </w:pPr>
    </w:p>
    <w:p w:rsidR="002216A6" w:rsidRPr="0097161F" w:rsidRDefault="002216A6">
      <w:pPr>
        <w:rPr>
          <w:rFonts w:ascii="Arial" w:hAnsi="Arial" w:cs="Arial"/>
        </w:rPr>
      </w:pPr>
    </w:p>
    <w:tbl>
      <w:tblPr>
        <w:tblW w:w="5459" w:type="pct"/>
        <w:shd w:val="clear" w:color="auto" w:fill="CCCCCC"/>
        <w:tblLayout w:type="fixed"/>
        <w:tblLook w:val="0000" w:firstRow="0" w:lastRow="0" w:firstColumn="0" w:lastColumn="0" w:noHBand="0" w:noVBand="0"/>
      </w:tblPr>
      <w:tblGrid>
        <w:gridCol w:w="1379"/>
        <w:gridCol w:w="1700"/>
        <w:gridCol w:w="2275"/>
        <w:gridCol w:w="1984"/>
        <w:gridCol w:w="1984"/>
        <w:gridCol w:w="1133"/>
      </w:tblGrid>
      <w:tr w:rsidR="003575BC" w:rsidRPr="0097161F" w:rsidTr="003575BC">
        <w:trPr>
          <w:trHeight w:val="23"/>
        </w:trPr>
        <w:tc>
          <w:tcPr>
            <w:tcW w:w="655" w:type="pct"/>
            <w:shd w:val="clear" w:color="auto" w:fill="CCCCCC"/>
          </w:tcPr>
          <w:p w:rsidR="00D51039" w:rsidRPr="0097161F" w:rsidRDefault="00D51039">
            <w:pPr>
              <w:spacing w:before="100" w:after="100"/>
              <w:jc w:val="center"/>
              <w:rPr>
                <w:rFonts w:ascii="Arial" w:hAnsi="Arial" w:cs="Book Antiqua"/>
                <w:b/>
              </w:rPr>
            </w:pPr>
            <w:r w:rsidRPr="0097161F">
              <w:rPr>
                <w:rFonts w:ascii="Arial" w:hAnsi="Arial" w:cs="Book Antiqua"/>
                <w:b/>
              </w:rPr>
              <w:t>Processi di supporto/processi primari</w:t>
            </w:r>
          </w:p>
        </w:tc>
        <w:tc>
          <w:tcPr>
            <w:tcW w:w="810" w:type="pct"/>
            <w:shd w:val="clear" w:color="auto" w:fill="CCCCCC"/>
          </w:tcPr>
          <w:p w:rsidR="00D51039" w:rsidRPr="0097161F" w:rsidRDefault="00D51039">
            <w:pPr>
              <w:spacing w:before="100" w:after="100"/>
              <w:jc w:val="center"/>
              <w:rPr>
                <w:rFonts w:ascii="Arial" w:hAnsi="Arial" w:cs="Book Antiqua"/>
                <w:b/>
              </w:rPr>
            </w:pPr>
            <w:r w:rsidRPr="0097161F">
              <w:rPr>
                <w:rFonts w:ascii="Arial" w:hAnsi="Arial" w:cs="Book Antiqua"/>
                <w:b/>
              </w:rPr>
              <w:t>Funzioni istituzionali</w:t>
            </w:r>
          </w:p>
        </w:tc>
        <w:tc>
          <w:tcPr>
            <w:tcW w:w="1085" w:type="pct"/>
            <w:shd w:val="clear" w:color="auto" w:fill="CCCCCC"/>
          </w:tcPr>
          <w:p w:rsidR="00D51039" w:rsidRPr="0097161F" w:rsidRDefault="00D51039">
            <w:pPr>
              <w:spacing w:before="100" w:after="100"/>
              <w:jc w:val="center"/>
              <w:rPr>
                <w:rFonts w:ascii="Arial" w:hAnsi="Arial"/>
              </w:rPr>
            </w:pPr>
            <w:r w:rsidRPr="0097161F">
              <w:rPr>
                <w:rFonts w:ascii="Arial" w:hAnsi="Arial" w:cs="Book Antiqua"/>
                <w:b/>
              </w:rPr>
              <w:t>MACRO PROCESSO</w:t>
            </w:r>
          </w:p>
        </w:tc>
        <w:tc>
          <w:tcPr>
            <w:tcW w:w="945" w:type="pct"/>
            <w:shd w:val="clear" w:color="auto" w:fill="CCCCCC"/>
          </w:tcPr>
          <w:p w:rsidR="00D51039" w:rsidRPr="0097161F" w:rsidRDefault="00D51039">
            <w:pPr>
              <w:spacing w:before="100" w:after="100"/>
              <w:jc w:val="center"/>
              <w:rPr>
                <w:rFonts w:ascii="Arial" w:hAnsi="Arial"/>
              </w:rPr>
            </w:pPr>
            <w:r w:rsidRPr="0097161F">
              <w:rPr>
                <w:rFonts w:ascii="Arial" w:hAnsi="Arial" w:cs="Book Antiqua"/>
                <w:b/>
              </w:rPr>
              <w:t>PROCESSI</w:t>
            </w:r>
          </w:p>
        </w:tc>
        <w:tc>
          <w:tcPr>
            <w:tcW w:w="945" w:type="pct"/>
            <w:shd w:val="clear" w:color="auto" w:fill="CCCCCC"/>
          </w:tcPr>
          <w:p w:rsidR="00D51039" w:rsidRPr="0097161F" w:rsidRDefault="00D51039" w:rsidP="00D51039">
            <w:pPr>
              <w:ind w:left="32"/>
              <w:jc w:val="center"/>
              <w:rPr>
                <w:rFonts w:ascii="Arial" w:hAnsi="Arial" w:cs="Book Antiqua"/>
              </w:rPr>
            </w:pPr>
            <w:r w:rsidRPr="0097161F">
              <w:rPr>
                <w:rFonts w:ascii="Arial" w:hAnsi="Arial" w:cs="Book Antiqua"/>
                <w:b/>
              </w:rPr>
              <w:t>Area di rischio</w:t>
            </w:r>
          </w:p>
          <w:p w:rsidR="00D51039" w:rsidRPr="0097161F" w:rsidRDefault="00D51039">
            <w:pPr>
              <w:spacing w:before="100" w:after="100"/>
              <w:jc w:val="center"/>
              <w:rPr>
                <w:rFonts w:ascii="Arial" w:hAnsi="Arial"/>
              </w:rPr>
            </w:pPr>
          </w:p>
        </w:tc>
        <w:tc>
          <w:tcPr>
            <w:tcW w:w="540" w:type="pct"/>
            <w:shd w:val="clear" w:color="auto" w:fill="CCCCCC"/>
          </w:tcPr>
          <w:p w:rsidR="00D51039" w:rsidRPr="0097161F" w:rsidRDefault="00016B69">
            <w:pPr>
              <w:jc w:val="center"/>
              <w:rPr>
                <w:rFonts w:ascii="Arial" w:hAnsi="Arial" w:cs="Book Antiqua"/>
                <w:b/>
              </w:rPr>
            </w:pPr>
            <w:r w:rsidRPr="0097161F">
              <w:rPr>
                <w:rFonts w:ascii="Arial" w:hAnsi="Arial" w:cs="Book Antiqua"/>
                <w:b/>
              </w:rPr>
              <w:t xml:space="preserve">Ufficio </w:t>
            </w:r>
          </w:p>
          <w:p w:rsidR="00016B69" w:rsidRPr="0097161F" w:rsidRDefault="00016B69">
            <w:pPr>
              <w:jc w:val="center"/>
              <w:rPr>
                <w:rFonts w:ascii="Arial" w:hAnsi="Arial" w:cs="Book Antiqua"/>
                <w:b/>
              </w:rPr>
            </w:pP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Sviluppo sostenibile e tutela del territorio e dell'ambiente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Sviluppo sostenibile e tutela del territorio e dell'ambiente: Qualita' dell'aria e riduzione dell'inquinamento</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Inquinamento acustico: Autorizzazione in deroga per i cantieri edili - stradali - industriali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Ambiente</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Sviluppo sostenibile e tutela del territorio e dell'ambiente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Sviluppo sostenibile e tutela del territorio e dell'ambiente: Tutela, valorizzazione e recupero ambientale</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Autorizzazione integrata ambientale - AIA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Ambiente</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Sviluppo sostenibile e tutela del territorio e dell'ambiente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Sviluppo sostenibile e tutela del territorio e dell'ambiente: Tutela, valorizzazione e recupero ambientale</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Valutazione o verifica di assoggettabilita' a impatto ambientale - VIA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 xml:space="preserve">C) Autorizzazione o concessione e provvedimenti ampliativi della sfera giuridica dei destinatari privi di effetto economico diretto ed immediato per il </w:t>
            </w:r>
            <w:r w:rsidRPr="007137E0">
              <w:rPr>
                <w:rFonts w:ascii="Arial" w:hAnsi="Arial"/>
              </w:rPr>
              <w:lastRenderedPageBreak/>
              <w:t>destinatario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lastRenderedPageBreak/>
              <w:t>Ambiente</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lastRenderedPageBreak/>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Sviluppo sostenibile e tutela del territorio e dell'ambiente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Sviluppo sostenibile e tutela del territorio e dell'ambiente: Tutela, valorizzazione e recupero ambientale</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Autorizzazione unica ambientale - AUA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Ambiente</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Sviluppo sostenibile e tutela del territorio e dell'ambiente: Qualita' dell'aria e riduzione dell'inquinamento</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Autorizzazione per esposizione luminarie e/o addobbi esterni elettrificati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Ambiente</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Sviluppo sostenibile e tutela del territorio e dell'ambiente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Sviluppo sostenibile e tutela del territorio e dell'ambiente: Qualita' dell'aria e riduzione dell'inquinamento</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Inquinamento idrico: Autorizzazioni a scarichi civili esistenti, non allacciati alla pubblica fognatura, confluenti in acque superficiali, suolo o sottosuolo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Ambiente</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Sviluppo sostenibile e tutela del territorio e dell'ambiente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Sviluppo sostenibile e tutela del territorio e dell'ambiente: Qualita' dell'aria e riduzione dell'inquinamento</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Inquinamento idrico: Autorizzazione allacciamento alla pubblica fognatura per stabili di civile abitazione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Ambiente</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Sviluppo sostenibile e tutela del territorio e dell'ambiente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Sviluppo sostenibile e tutela del territorio e dell'ambiente: Difesa del suolo</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Isole ecologiche: controllo servizio di raccolta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Ambiente</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Sviluppo sostenibile e tutela del territorio e dell'ambiente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Sviluppo sostenibile e tutela del territorio e dell'ambiente: Difesa del suolo</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Accertamento rispetto limiti emissioni sonore per pubblici esercizi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Ambiente</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Sviluppo sostenibile e tutela del territorio e dell'ambiente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Sviluppo sostenibile e tutela del territorio e dell'ambiente: Difesa del suolo</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Interventi di bonifica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I) Smaltimento dei rifiuti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Ambiente</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lastRenderedPageBreak/>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Sviluppo sostenibile e tutela del territorio e dell'ambiente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Sviluppo sostenibile e tutela del territorio e dell'ambiente: Difesa del suolo</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Contributi per attivita' ambientali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D) Concessione ed erogazione sovvenzioni, contributi, sussidi, ausili finanziari, vantaggi economici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Ambiente</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Sviluppo sostenibile e tutela del territorio e dell'ambiente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Sviluppo sostenibile e tutela del territorio e dell'ambiente: Difesa del suolo</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Concessione di occupazione suolo pubblico in aree verdi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Ambiente</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Sviluppo sostenibile e tutela del territorio e dell'ambiente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Sviluppo sostenibile e tutela del territorio e dell'ambiente: Difesa del suolo</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Parere su progetto per la gestione ed il trattamento e lo smaltimento dei rifiuti da rendere a Enti esterni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Ambiente</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Sviluppo sostenibile e tutela del territorio e dell'ambiente: Qualita' dell'aria e riduzione dell'inquinamento</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Dati e statistiche sullo stato dell'ambiente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P) Gestione dati e informazioni, e tutela della privacy</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Ambiente</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Sviluppo sostenibile e tutela del territorio e dell'ambiente: Tutela, valorizzazione e recupero ambientale</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Interventi di pulizia idraulica sui corsi d'acqua appartenenti al reticolo idrico minore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Ambiente</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Sviluppo sostenibile e tutela del territorio e dell'ambiente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Sviluppo sostenibile e tutela del territorio e dell'ambiente: Difesa del suolo</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Provvedimento per l'esecuzione d'ufficio in caso di mancata ottemperanza da parte dei destinatari a quanto precedentemente ordinato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H) Affari legali e contenzioso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Ambiente</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Sviluppo sostenibile e tutela del territorio e dell'ambiente: Rifiuti</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Conferimento rifuti differenziati presso i centri di raccolta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I) Smaltimento dei rifiuti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Ambiente</w:t>
            </w:r>
          </w:p>
        </w:tc>
      </w:tr>
    </w:tbl>
    <w:p w:rsidR="008F358F" w:rsidRDefault="008F358F" w:rsidP="00B179D4">
      <w:pPr>
        <w:rPr>
          <w:rFonts w:ascii="Arial" w:hAnsi="Arial" w:cs="Arial"/>
        </w:rPr>
      </w:pPr>
    </w:p>
    <w:p w:rsidR="00ED03DA" w:rsidRDefault="00ED03DA" w:rsidP="00B179D4">
      <w:pPr>
        <w:rPr>
          <w:rFonts w:ascii="Arial" w:hAnsi="Arial" w:cs="Arial"/>
        </w:rPr>
      </w:pPr>
    </w:p>
    <w:p w:rsidR="00ED03DA" w:rsidRPr="00155C16" w:rsidRDefault="00ED03DA" w:rsidP="00ED03DA">
      <w:pPr>
        <w:jc w:val="both"/>
        <w:rPr>
          <w:rFonts w:ascii="Arial" w:hAnsi="Arial"/>
          <w:sz w:val="16"/>
          <w:szCs w:val="16"/>
        </w:rPr>
      </w:pPr>
      <w:r w:rsidRPr="00155C16">
        <w:rPr>
          <w:rFonts w:ascii="Arial" w:hAnsi="Arial"/>
          <w:sz w:val="16"/>
          <w:szCs w:val="16"/>
        </w:rPr>
        <w:t>La rilevanza d</w:t>
      </w:r>
      <w:r>
        <w:rPr>
          <w:rFonts w:ascii="Arial" w:hAnsi="Arial"/>
          <w:sz w:val="16"/>
          <w:szCs w:val="16"/>
        </w:rPr>
        <w:t>el</w:t>
      </w:r>
      <w:r w:rsidRPr="00155C16">
        <w:rPr>
          <w:rFonts w:ascii="Arial" w:hAnsi="Arial"/>
          <w:sz w:val="16"/>
          <w:szCs w:val="16"/>
        </w:rPr>
        <w:t xml:space="preserve">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w:t>
      </w:r>
      <w:r w:rsidRPr="00155C16">
        <w:rPr>
          <w:rFonts w:ascii="Arial" w:hAnsi="Arial"/>
          <w:sz w:val="16"/>
          <w:szCs w:val="16"/>
        </w:rPr>
        <w:lastRenderedPageBreak/>
        <w:t>RISK MANAGEMENT, e che viene effettuata con la MAPPATURA, mediante scomposizione d</w:t>
      </w:r>
      <w:r>
        <w:rPr>
          <w:rFonts w:ascii="Arial" w:hAnsi="Arial"/>
          <w:sz w:val="16"/>
          <w:szCs w:val="16"/>
        </w:rPr>
        <w:t>el</w:t>
      </w:r>
      <w:r w:rsidRPr="00155C16">
        <w:rPr>
          <w:rFonts w:ascii="Arial" w:hAnsi="Arial"/>
          <w:sz w:val="16"/>
          <w:szCs w:val="16"/>
        </w:rPr>
        <w:t xml:space="preserve">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p w:rsidR="00ED03DA" w:rsidRPr="0097161F" w:rsidRDefault="00ED03DA" w:rsidP="00B179D4">
      <w:pPr>
        <w:rPr>
          <w:rFonts w:ascii="Arial" w:hAnsi="Arial" w:cs="Arial"/>
        </w:rPr>
      </w:pPr>
    </w:p>
    <w:sectPr w:rsidR="00ED03DA" w:rsidRPr="0097161F" w:rsidSect="00C866D2">
      <w:headerReference w:type="default" r:id="rId8"/>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0806" w:rsidRDefault="00200806" w:rsidP="00986508">
      <w:r>
        <w:separator/>
      </w:r>
    </w:p>
  </w:endnote>
  <w:endnote w:type="continuationSeparator" w:id="0">
    <w:p w:rsidR="00200806" w:rsidRDefault="00200806" w:rsidP="00986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4D"/>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0806" w:rsidRDefault="00200806" w:rsidP="00986508">
      <w:r>
        <w:separator/>
      </w:r>
    </w:p>
  </w:footnote>
  <w:footnote w:type="continuationSeparator" w:id="0">
    <w:p w:rsidR="00200806" w:rsidRDefault="00200806" w:rsidP="009865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508" w:rsidRPr="000D6CA4" w:rsidRDefault="00986508" w:rsidP="00986508">
    <w:pPr>
      <w:pStyle w:val="Intestazione"/>
      <w:jc w:val="center"/>
      <w:rPr>
        <w:rFonts w:ascii="Arial" w:hAnsi="Arial" w:cs="Arial"/>
        <w:b/>
        <w:i/>
        <w:sz w:val="18"/>
        <w:szCs w:val="18"/>
      </w:rPr>
    </w:pPr>
    <w:r>
      <w:rPr>
        <w:rFonts w:ascii="Arial" w:hAnsi="Arial" w:cs="Arial"/>
        <w:b/>
        <w:i/>
        <w:sz w:val="18"/>
        <w:szCs w:val="18"/>
      </w:rPr>
      <w:t>C</w:t>
    </w:r>
    <w:r w:rsidRPr="000D6CA4">
      <w:rPr>
        <w:rFonts w:ascii="Arial" w:hAnsi="Arial" w:cs="Arial"/>
        <w:b/>
        <w:i/>
        <w:sz w:val="18"/>
        <w:szCs w:val="18"/>
      </w:rPr>
      <w:t xml:space="preserve">omune di </w:t>
    </w:r>
    <w:r>
      <w:rPr>
        <w:rFonts w:ascii="Arial" w:hAnsi="Arial" w:cs="Arial"/>
        <w:b/>
        <w:i/>
        <w:sz w:val="18"/>
        <w:szCs w:val="18"/>
      </w:rPr>
      <w:t>Villaurbana</w:t>
    </w:r>
  </w:p>
  <w:p w:rsidR="00986508" w:rsidRPr="000D6CA4" w:rsidRDefault="00986508" w:rsidP="00986508">
    <w:pPr>
      <w:pStyle w:val="Intestazione"/>
      <w:jc w:val="center"/>
      <w:rPr>
        <w:rFonts w:ascii="Arial" w:hAnsi="Arial" w:cs="Arial"/>
        <w:b/>
        <w:i/>
        <w:sz w:val="18"/>
        <w:szCs w:val="18"/>
      </w:rPr>
    </w:pPr>
    <w:r w:rsidRPr="000D6CA4">
      <w:rPr>
        <w:rFonts w:ascii="Arial" w:hAnsi="Arial" w:cs="Arial"/>
        <w:b/>
        <w:i/>
        <w:sz w:val="18"/>
        <w:szCs w:val="18"/>
      </w:rPr>
      <w:t>Piano triennale di prevenzione della cor</w:t>
    </w:r>
    <w:r>
      <w:rPr>
        <w:rFonts w:ascii="Arial" w:hAnsi="Arial" w:cs="Arial"/>
        <w:b/>
        <w:i/>
        <w:sz w:val="18"/>
        <w:szCs w:val="18"/>
      </w:rPr>
      <w:t>ruzione e della trasparenza 2019</w:t>
    </w:r>
    <w:r w:rsidRPr="000D6CA4">
      <w:rPr>
        <w:rFonts w:ascii="Arial" w:hAnsi="Arial" w:cs="Arial"/>
        <w:b/>
        <w:i/>
        <w:sz w:val="18"/>
        <w:szCs w:val="18"/>
      </w:rPr>
      <w:t>/20</w:t>
    </w:r>
    <w:r>
      <w:rPr>
        <w:rFonts w:ascii="Arial" w:hAnsi="Arial" w:cs="Arial"/>
        <w:b/>
        <w:i/>
        <w:sz w:val="18"/>
        <w:szCs w:val="18"/>
      </w:rPr>
      <w:t>21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embedSystemFonts/>
  <w:proofState w:spelling="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3D6C34"/>
    <w:rsid w:val="00002DC4"/>
    <w:rsid w:val="000053BF"/>
    <w:rsid w:val="00016B69"/>
    <w:rsid w:val="00022474"/>
    <w:rsid w:val="00097321"/>
    <w:rsid w:val="000D195E"/>
    <w:rsid w:val="000E35AC"/>
    <w:rsid w:val="000F52EB"/>
    <w:rsid w:val="001070C3"/>
    <w:rsid w:val="00117B14"/>
    <w:rsid w:val="00133A96"/>
    <w:rsid w:val="00142C3F"/>
    <w:rsid w:val="00143213"/>
    <w:rsid w:val="001451FA"/>
    <w:rsid w:val="0016506A"/>
    <w:rsid w:val="0018247B"/>
    <w:rsid w:val="001A52DF"/>
    <w:rsid w:val="001A5486"/>
    <w:rsid w:val="001B69C3"/>
    <w:rsid w:val="001D6566"/>
    <w:rsid w:val="001E1AE0"/>
    <w:rsid w:val="001E1F97"/>
    <w:rsid w:val="001F64B7"/>
    <w:rsid w:val="001F7F31"/>
    <w:rsid w:val="00200806"/>
    <w:rsid w:val="002165B4"/>
    <w:rsid w:val="002216A6"/>
    <w:rsid w:val="00221F1B"/>
    <w:rsid w:val="0023435C"/>
    <w:rsid w:val="002425B5"/>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2F4B"/>
    <w:rsid w:val="00397D04"/>
    <w:rsid w:val="003A5668"/>
    <w:rsid w:val="003D6C34"/>
    <w:rsid w:val="003F3E6B"/>
    <w:rsid w:val="003F4D75"/>
    <w:rsid w:val="003F7156"/>
    <w:rsid w:val="0042100D"/>
    <w:rsid w:val="00427D7F"/>
    <w:rsid w:val="00433B4B"/>
    <w:rsid w:val="004403A2"/>
    <w:rsid w:val="00444445"/>
    <w:rsid w:val="00445D1D"/>
    <w:rsid w:val="0046760C"/>
    <w:rsid w:val="004703A5"/>
    <w:rsid w:val="0048254F"/>
    <w:rsid w:val="00482921"/>
    <w:rsid w:val="004A3801"/>
    <w:rsid w:val="004D3DC8"/>
    <w:rsid w:val="004F297B"/>
    <w:rsid w:val="00506EDF"/>
    <w:rsid w:val="00510FFD"/>
    <w:rsid w:val="00513045"/>
    <w:rsid w:val="00525F93"/>
    <w:rsid w:val="00542FAF"/>
    <w:rsid w:val="00573732"/>
    <w:rsid w:val="005976D7"/>
    <w:rsid w:val="005A26BE"/>
    <w:rsid w:val="005A5A9C"/>
    <w:rsid w:val="00603A87"/>
    <w:rsid w:val="00636309"/>
    <w:rsid w:val="006707EB"/>
    <w:rsid w:val="006D4B26"/>
    <w:rsid w:val="006D675B"/>
    <w:rsid w:val="00704D91"/>
    <w:rsid w:val="00705165"/>
    <w:rsid w:val="00745CA4"/>
    <w:rsid w:val="007900E8"/>
    <w:rsid w:val="00792BAD"/>
    <w:rsid w:val="007A3D22"/>
    <w:rsid w:val="007B61B1"/>
    <w:rsid w:val="007C2876"/>
    <w:rsid w:val="007C2E72"/>
    <w:rsid w:val="007D78FC"/>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86508"/>
    <w:rsid w:val="00990DBD"/>
    <w:rsid w:val="00A12E3A"/>
    <w:rsid w:val="00A1704C"/>
    <w:rsid w:val="00A334AA"/>
    <w:rsid w:val="00A41A21"/>
    <w:rsid w:val="00A53C90"/>
    <w:rsid w:val="00A55ECA"/>
    <w:rsid w:val="00A62472"/>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32E3"/>
    <w:rsid w:val="00C03CB1"/>
    <w:rsid w:val="00C2346F"/>
    <w:rsid w:val="00C33C30"/>
    <w:rsid w:val="00C41421"/>
    <w:rsid w:val="00C51F41"/>
    <w:rsid w:val="00C62548"/>
    <w:rsid w:val="00C677AB"/>
    <w:rsid w:val="00C866D2"/>
    <w:rsid w:val="00CA279C"/>
    <w:rsid w:val="00CE57FA"/>
    <w:rsid w:val="00CE74B4"/>
    <w:rsid w:val="00CF1599"/>
    <w:rsid w:val="00CF3682"/>
    <w:rsid w:val="00D51039"/>
    <w:rsid w:val="00D6715A"/>
    <w:rsid w:val="00DC244A"/>
    <w:rsid w:val="00DC52FD"/>
    <w:rsid w:val="00DC6CCD"/>
    <w:rsid w:val="00DF33B0"/>
    <w:rsid w:val="00E12B04"/>
    <w:rsid w:val="00E31DB6"/>
    <w:rsid w:val="00E54380"/>
    <w:rsid w:val="00E609BB"/>
    <w:rsid w:val="00E612EB"/>
    <w:rsid w:val="00E61B68"/>
    <w:rsid w:val="00E82897"/>
    <w:rsid w:val="00E86EE7"/>
    <w:rsid w:val="00E93203"/>
    <w:rsid w:val="00EB01FE"/>
    <w:rsid w:val="00ED03DA"/>
    <w:rsid w:val="00EE5926"/>
    <w:rsid w:val="00EE729F"/>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866D2"/>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sid w:val="00C866D2"/>
  </w:style>
  <w:style w:type="character" w:customStyle="1" w:styleId="WW8Num1z1">
    <w:name w:val="WW8Num1z1"/>
    <w:rsid w:val="00C866D2"/>
  </w:style>
  <w:style w:type="character" w:customStyle="1" w:styleId="WW8Num1z2">
    <w:name w:val="WW8Num1z2"/>
    <w:rsid w:val="00C866D2"/>
  </w:style>
  <w:style w:type="character" w:customStyle="1" w:styleId="WW8Num1z3">
    <w:name w:val="WW8Num1z3"/>
    <w:rsid w:val="00C866D2"/>
  </w:style>
  <w:style w:type="character" w:customStyle="1" w:styleId="WW8Num1z4">
    <w:name w:val="WW8Num1z4"/>
    <w:rsid w:val="00C866D2"/>
  </w:style>
  <w:style w:type="character" w:customStyle="1" w:styleId="WW8Num1z5">
    <w:name w:val="WW8Num1z5"/>
    <w:rsid w:val="00C866D2"/>
  </w:style>
  <w:style w:type="character" w:customStyle="1" w:styleId="WW8Num1z6">
    <w:name w:val="WW8Num1z6"/>
    <w:rsid w:val="00C866D2"/>
  </w:style>
  <w:style w:type="character" w:customStyle="1" w:styleId="WW8Num1z7">
    <w:name w:val="WW8Num1z7"/>
    <w:rsid w:val="00C866D2"/>
  </w:style>
  <w:style w:type="character" w:customStyle="1" w:styleId="WW8Num1z8">
    <w:name w:val="WW8Num1z8"/>
    <w:rsid w:val="00C866D2"/>
  </w:style>
  <w:style w:type="character" w:customStyle="1" w:styleId="WW8Num2z0">
    <w:name w:val="WW8Num2z0"/>
    <w:rsid w:val="00C866D2"/>
    <w:rPr>
      <w:rFonts w:ascii="Symbol" w:hAnsi="Symbol" w:cs="Symbol"/>
    </w:rPr>
  </w:style>
  <w:style w:type="character" w:customStyle="1" w:styleId="WW8Num2z1">
    <w:name w:val="WW8Num2z1"/>
    <w:rsid w:val="00C866D2"/>
  </w:style>
  <w:style w:type="character" w:customStyle="1" w:styleId="WW8Num2z2">
    <w:name w:val="WW8Num2z2"/>
    <w:rsid w:val="00C866D2"/>
  </w:style>
  <w:style w:type="character" w:customStyle="1" w:styleId="WW8Num2z3">
    <w:name w:val="WW8Num2z3"/>
    <w:rsid w:val="00C866D2"/>
  </w:style>
  <w:style w:type="character" w:customStyle="1" w:styleId="WW8Num2z4">
    <w:name w:val="WW8Num2z4"/>
    <w:rsid w:val="00C866D2"/>
  </w:style>
  <w:style w:type="character" w:customStyle="1" w:styleId="WW8Num2z5">
    <w:name w:val="WW8Num2z5"/>
    <w:rsid w:val="00C866D2"/>
  </w:style>
  <w:style w:type="character" w:customStyle="1" w:styleId="WW8Num2z6">
    <w:name w:val="WW8Num2z6"/>
    <w:rsid w:val="00C866D2"/>
  </w:style>
  <w:style w:type="character" w:customStyle="1" w:styleId="WW8Num2z7">
    <w:name w:val="WW8Num2z7"/>
    <w:rsid w:val="00C866D2"/>
  </w:style>
  <w:style w:type="character" w:customStyle="1" w:styleId="WW8Num2z8">
    <w:name w:val="WW8Num2z8"/>
    <w:rsid w:val="00C866D2"/>
  </w:style>
  <w:style w:type="paragraph" w:customStyle="1" w:styleId="Titolo1">
    <w:name w:val="Titolo1"/>
    <w:basedOn w:val="Normale"/>
    <w:next w:val="Corpotesto"/>
    <w:rsid w:val="00C866D2"/>
    <w:pPr>
      <w:keepNext/>
      <w:spacing w:before="240" w:after="120"/>
    </w:pPr>
  </w:style>
  <w:style w:type="paragraph" w:styleId="Corpotesto">
    <w:name w:val="Body Text"/>
    <w:basedOn w:val="Normale"/>
    <w:rsid w:val="00C866D2"/>
    <w:pPr>
      <w:spacing w:after="140" w:line="288" w:lineRule="auto"/>
    </w:pPr>
  </w:style>
  <w:style w:type="paragraph" w:styleId="Elenco">
    <w:name w:val="List"/>
    <w:basedOn w:val="Corpotesto"/>
    <w:rsid w:val="00C866D2"/>
    <w:rPr>
      <w:rFonts w:cs="Mangal"/>
    </w:rPr>
  </w:style>
  <w:style w:type="paragraph" w:styleId="Didascalia">
    <w:name w:val="caption"/>
    <w:basedOn w:val="Normale"/>
    <w:qFormat/>
    <w:rsid w:val="00C866D2"/>
    <w:pPr>
      <w:suppressLineNumbers/>
      <w:spacing w:before="120" w:after="120"/>
    </w:pPr>
  </w:style>
  <w:style w:type="paragraph" w:customStyle="1" w:styleId="Indice">
    <w:name w:val="Indice"/>
    <w:basedOn w:val="Normale"/>
    <w:rsid w:val="00C866D2"/>
    <w:pPr>
      <w:suppressLineNumbers/>
    </w:pPr>
    <w:rPr>
      <w:rFonts w:cs="Mangal"/>
    </w:rPr>
  </w:style>
  <w:style w:type="paragraph" w:customStyle="1" w:styleId="Contenutotabella">
    <w:name w:val="Contenuto tabella"/>
    <w:basedOn w:val="Normale"/>
    <w:rsid w:val="00C866D2"/>
    <w:pPr>
      <w:suppressLineNumbers/>
    </w:pPr>
  </w:style>
  <w:style w:type="paragraph" w:customStyle="1" w:styleId="Titolotabella">
    <w:name w:val="Titolo tabella"/>
    <w:basedOn w:val="Contenutotabella"/>
    <w:rsid w:val="00C866D2"/>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 w:type="paragraph" w:styleId="Pidipagina">
    <w:name w:val="footer"/>
    <w:basedOn w:val="Normale"/>
    <w:link w:val="PidipaginaCarattere"/>
    <w:uiPriority w:val="99"/>
    <w:unhideWhenUsed/>
    <w:rsid w:val="00986508"/>
    <w:pPr>
      <w:tabs>
        <w:tab w:val="center" w:pos="4819"/>
        <w:tab w:val="right" w:pos="9638"/>
      </w:tabs>
    </w:pPr>
  </w:style>
  <w:style w:type="character" w:customStyle="1" w:styleId="PidipaginaCarattere">
    <w:name w:val="Piè di pagina Carattere"/>
    <w:basedOn w:val="Carpredefinitoparagrafo"/>
    <w:link w:val="Pidipagina"/>
    <w:uiPriority w:val="99"/>
    <w:rsid w:val="00986508"/>
  </w:style>
  <w:style w:type="paragraph" w:styleId="Testofumetto">
    <w:name w:val="Balloon Text"/>
    <w:basedOn w:val="Normale"/>
    <w:link w:val="TestofumettoCarattere"/>
    <w:uiPriority w:val="99"/>
    <w:semiHidden/>
    <w:unhideWhenUsed/>
    <w:rsid w:val="00986508"/>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8650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1170</Words>
  <Characters>6675</Characters>
  <Application>Microsoft Office Word</Application>
  <DocSecurity>0</DocSecurity>
  <Lines>55</Lines>
  <Paragraphs>15</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7830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Diego Tortelli</dc:creator>
  <cp:lastModifiedBy>Sebastiano Zedda</cp:lastModifiedBy>
  <cp:revision>9</cp:revision>
  <cp:lastPrinted>1900-12-31T23:00:00Z</cp:lastPrinted>
  <dcterms:created xsi:type="dcterms:W3CDTF">2018-02-08T11:03:00Z</dcterms:created>
  <dcterms:modified xsi:type="dcterms:W3CDTF">2019-02-12T08:47:00Z</dcterms:modified>
</cp:coreProperties>
</file>